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BB671" w14:textId="77777777" w:rsidR="00F71B2C" w:rsidRDefault="00F71B2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Corporate S" w:eastAsia="Corporate S" w:hAnsi="Corporate S" w:cs="Corporate S"/>
          <w:color w:val="000000"/>
        </w:rPr>
      </w:pPr>
    </w:p>
    <w:tbl>
      <w:tblPr>
        <w:tblStyle w:val="affa"/>
        <w:tblW w:w="104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55"/>
        <w:gridCol w:w="2830"/>
      </w:tblGrid>
      <w:tr w:rsidR="00F71B2C" w14:paraId="78E2BDFD" w14:textId="77777777">
        <w:trPr>
          <w:trHeight w:val="12638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2502C613" w14:textId="77777777" w:rsidR="00F71B2C" w:rsidRDefault="00D059E3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8"/>
                <w:szCs w:val="28"/>
              </w:rPr>
            </w:pPr>
            <w:r>
              <w:rPr>
                <w:rFonts w:ascii="Corporate S" w:eastAsia="Corporate S" w:hAnsi="Corporate S" w:cs="Corporate S"/>
                <w:sz w:val="28"/>
                <w:szCs w:val="28"/>
              </w:rPr>
              <w:t>Mercedes-Maybach V12 Edition</w:t>
            </w:r>
            <w:r w:rsidR="00BE2ED3">
              <w:rPr>
                <w:rFonts w:ascii="Corporate S" w:eastAsia="Corporate S" w:hAnsi="Corporate S" w:cs="Corporate S"/>
                <w:sz w:val="28"/>
                <w:szCs w:val="28"/>
                <w:lang w:val="ru-RU"/>
              </w:rPr>
              <w:t xml:space="preserve"> – </w:t>
            </w:r>
            <w:r>
              <w:rPr>
                <w:rFonts w:ascii="Corporate S" w:eastAsia="Corporate S" w:hAnsi="Corporate S" w:cs="Corporate S"/>
                <w:sz w:val="28"/>
                <w:szCs w:val="28"/>
              </w:rPr>
              <w:t>где наследие встречается с дизайном и мастерством.</w:t>
            </w:r>
          </w:p>
          <w:p w14:paraId="76758324" w14:textId="77777777" w:rsidR="00F71B2C" w:rsidRDefault="00F71B2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8"/>
                <w:szCs w:val="28"/>
              </w:rPr>
            </w:pPr>
          </w:p>
          <w:p w14:paraId="1534FDC8" w14:textId="232DFB82" w:rsidR="00F71B2C" w:rsidRDefault="00D059E3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Mercedes-Maybach представляет новую лимитированную серию V12 Edition, созданную на основе серийной модели S 680. Роскошь, история и ремесленное мастерство воплощаются в</w:t>
            </w:r>
            <w:r w:rsidR="00921CD3" w:rsidRPr="00921CD3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</w:t>
            </w:r>
            <w:r w:rsidR="00921CD3">
              <w:rPr>
                <w:rFonts w:ascii="Corporate S" w:eastAsia="Corporate S" w:hAnsi="Corporate S" w:cs="Corporate S"/>
                <w:sz w:val="20"/>
                <w:szCs w:val="20"/>
                <w:lang w:val="en-US"/>
              </w:rPr>
              <w:t>V</w:t>
            </w:r>
            <w:r w:rsidR="00921CD3" w:rsidRPr="00921CD3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12</w:t>
            </w:r>
            <w:r w:rsidR="00921CD3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в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t xml:space="preserve"> совершенном единстве. Ограниченный выпуск в 50 экземпляров отмечает вековую традицию двигателей V12, ставших символом силы и безупречного стиля Maybach. Новая серия соединяет передовые технологии Mercedes-Benz и исключительное внимание к деталям MANUFAKTUR, создавая автомобиль, который олицетворяет философию бренда - </w:t>
            </w:r>
            <w:r>
              <w:rPr>
                <w:rFonts w:ascii="Corporate S" w:eastAsia="Corporate S" w:hAnsi="Corporate S" w:cs="Corporate S"/>
                <w:i/>
                <w:sz w:val="20"/>
                <w:szCs w:val="20"/>
              </w:rPr>
              <w:t>«Создавать только лучшее из лучшего»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t>.</w:t>
            </w:r>
          </w:p>
          <w:p w14:paraId="2CF8A551" w14:textId="77777777" w:rsidR="00F71B2C" w:rsidRPr="00921CD3" w:rsidRDefault="00F71B2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</w:pPr>
          </w:p>
          <w:p w14:paraId="59EAEF16" w14:textId="77777777" w:rsidR="00F71B2C" w:rsidRDefault="00D059E3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b/>
                <w:sz w:val="20"/>
                <w:szCs w:val="20"/>
              </w:rPr>
              <w:t>Возрождение легенды: от Zeppelin до современности</w:t>
            </w:r>
          </w:p>
          <w:p w14:paraId="24E316F4" w14:textId="77777777" w:rsidR="00F71B2C" w:rsidRDefault="00F71B2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/>
                <w:sz w:val="20"/>
                <w:szCs w:val="20"/>
              </w:rPr>
            </w:pPr>
          </w:p>
          <w:p w14:paraId="36F46110" w14:textId="77777777" w:rsidR="00F71B2C" w:rsidRDefault="00D059E3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Новый Mercedes-Maybach V12 Edition</w:t>
            </w:r>
            <w:r w:rsidR="00921CD3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– </w:t>
            </w:r>
            <w:r w:rsidR="00921CD3">
              <w:rPr>
                <w:rFonts w:ascii="Corporate S" w:eastAsia="Corporate S" w:hAnsi="Corporate S" w:cs="Corporate S"/>
                <w:sz w:val="20"/>
                <w:szCs w:val="20"/>
              </w:rPr>
              <w:t>это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t xml:space="preserve"> дань уважения культовым моделям Maybach Zeppelin начала XX века, с которых началась история бренда. Эти автомобили стали воплощением инженерного совершенства и безупречного вкуса своего времени. Сегодня традиция продолжается: в лимитированной серии V12 Edition наследие Maybach переосмысляется через призму современного дизайна, технологий и мастерства.</w:t>
            </w:r>
          </w:p>
          <w:p w14:paraId="583C7528" w14:textId="77777777" w:rsidR="00F71B2C" w:rsidRDefault="00F71B2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22677146" w14:textId="77777777" w:rsidR="00F71B2C" w:rsidRDefault="00D059E3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«Mercedes-Maybach V12 Edition</w:t>
            </w:r>
            <w:r w:rsidR="00921CD3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– </w:t>
            </w:r>
            <w:r w:rsidR="00921CD3">
              <w:rPr>
                <w:rFonts w:ascii="Corporate S" w:eastAsia="Corporate S" w:hAnsi="Corporate S" w:cs="Corporate S"/>
                <w:sz w:val="20"/>
                <w:szCs w:val="20"/>
              </w:rPr>
              <w:t>это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t xml:space="preserve"> лимитированная серия, отражающая ДНК бренда. Она отсылает к нашим историческим моделям и отмечает легендарный двигатель V12, объединяя высочайший уровень индивидуализации MANUFAKTUR с современными технологиями Mercedes-Benz»,</w:t>
            </w:r>
            <w:r w:rsidR="00921CD3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– 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t>отметил Даниэль Лесков, руководитель подразделения Mercedes-Maybach, Mercedes-Benz Group AG.</w:t>
            </w:r>
          </w:p>
          <w:p w14:paraId="757159ED" w14:textId="77777777" w:rsidR="00F71B2C" w:rsidRDefault="00F71B2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1893CE97" w14:textId="77777777" w:rsidR="00F71B2C" w:rsidRDefault="00D059E3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b/>
                <w:sz w:val="20"/>
                <w:szCs w:val="20"/>
              </w:rPr>
              <w:t>Дизайн: роскошь в деталях</w:t>
            </w:r>
          </w:p>
          <w:p w14:paraId="79692323" w14:textId="77777777" w:rsidR="00F71B2C" w:rsidRDefault="00F71B2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/>
                <w:sz w:val="20"/>
                <w:szCs w:val="20"/>
              </w:rPr>
            </w:pPr>
          </w:p>
          <w:p w14:paraId="5175DCF7" w14:textId="77777777" w:rsidR="00F71B2C" w:rsidRDefault="00D059E3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Автомобили S-класса не просто обеспечивают комфорт, производительность и безопасность</w:t>
            </w:r>
            <w:r w:rsidR="00921CD3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– 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t>они воплощение элегантности и роскоши, которые достигаются благодаря использованию лучших материалов.</w:t>
            </w:r>
          </w:p>
          <w:p w14:paraId="31AAD542" w14:textId="77777777" w:rsidR="00F71B2C" w:rsidRDefault="00F71B2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01C4238A" w14:textId="77777777" w:rsidR="00F71B2C" w:rsidRDefault="00D059E3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Экстерьер V12 Edition воплощает философию сдержанного великолепия.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br/>
              <w:t>Автомобиль выполнен в эксклюзивной двухцветной окраске MANUFAKTUR Olive Metallic и Obsidian Black Metallic, разделённой тонкой серебристой линией. На нанесение покрытия уходит до 10 рабочих дней, каждый этап контролируется мастерами вручную.</w:t>
            </w:r>
          </w:p>
          <w:p w14:paraId="5C942173" w14:textId="77777777" w:rsidR="00F71B2C" w:rsidRDefault="00F71B2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39D41B16" w14:textId="77777777" w:rsidR="00F71B2C" w:rsidRDefault="00D059E3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Эффектные диски оригинального дизайна и эмблема Maybach с золотым медальоном “12” из 24-каратного золота придают автомобилю благородное сияние, подчёркивая особый статус серии.</w:t>
            </w:r>
          </w:p>
          <w:p w14:paraId="191FF176" w14:textId="77777777" w:rsidR="00F71B2C" w:rsidRDefault="00F71B2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797F06DE" w14:textId="77777777" w:rsidR="00F71B2C" w:rsidRDefault="00D059E3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b/>
                <w:sz w:val="20"/>
                <w:szCs w:val="20"/>
              </w:rPr>
              <w:t>Интерьер MANUFAKTUR: ремесло, возведённое в искусство</w:t>
            </w:r>
          </w:p>
          <w:p w14:paraId="19376C09" w14:textId="77777777" w:rsidR="00F71B2C" w:rsidRDefault="00F71B2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/>
                <w:sz w:val="20"/>
                <w:szCs w:val="20"/>
              </w:rPr>
            </w:pPr>
          </w:p>
          <w:p w14:paraId="7E3852A2" w14:textId="77777777" w:rsidR="00F71B2C" w:rsidRDefault="00D059E3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В салоне Mercedes-Maybach V12 Edition каждая деталь отражает многолетние традиции ручного мастерства.</w:t>
            </w:r>
          </w:p>
          <w:p w14:paraId="51C707FD" w14:textId="77777777" w:rsidR="00F71B2C" w:rsidRDefault="00F71B2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5B8A478E" w14:textId="77777777" w:rsidR="00F71B2C" w:rsidRDefault="00D059E3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 xml:space="preserve">Интерьер выполнен из кожи наппа MANUFAKTUR цвета Saddle Brown с декоративными вставками из шпона ореха Brown Burr Walnut. Уникальная прострочка потолка и элементы отделки с логотипом </w:t>
            </w:r>
            <w:r>
              <w:rPr>
                <w:rFonts w:ascii="Corporate S" w:eastAsia="Corporate S" w:hAnsi="Corporate S" w:cs="Corporate S"/>
                <w:i/>
                <w:sz w:val="20"/>
                <w:szCs w:val="20"/>
              </w:rPr>
              <w:t>“1 of 50”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t xml:space="preserve"> подчёркивают индивидуальность каждого автомобиля.</w:t>
            </w:r>
          </w:p>
          <w:p w14:paraId="62E7F9D6" w14:textId="77777777" w:rsidR="00F71B2C" w:rsidRDefault="00F71B2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78686C1E" w14:textId="77777777" w:rsidR="00F71B2C" w:rsidRDefault="00D059E3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 xml:space="preserve">12 золотых колец вокруг центральной эмблемы </w:t>
            </w:r>
            <w:r w:rsidR="00921CD3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– 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t>символ двигателя V12, ставшего сердцем и душой этой модели.</w:t>
            </w:r>
          </w:p>
          <w:p w14:paraId="5908B1E2" w14:textId="77777777" w:rsidR="00F71B2C" w:rsidRDefault="00F71B2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3D9D1606" w14:textId="77777777" w:rsidR="00F71B2C" w:rsidRDefault="00D059E3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lastRenderedPageBreak/>
              <w:t>На изготовление салона у мастеров MANUFAKTUR уходит до семи дней ручной работы, в процессе которой создаётся неповторимая атмосфера абсолютной роскоши:</w:t>
            </w:r>
          </w:p>
          <w:p w14:paraId="4E62C5BC" w14:textId="77777777" w:rsidR="00F71B2C" w:rsidRDefault="00F71B2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3E48AA2B" w14:textId="77777777" w:rsidR="00F71B2C" w:rsidRDefault="00D059E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серебряные бокалы Robbe &amp; Berking с гравировкой;</w:t>
            </w:r>
          </w:p>
          <w:p w14:paraId="04B50A8B" w14:textId="77777777" w:rsidR="00F71B2C" w:rsidRDefault="00D059E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коврик багажника в цвет интерьера;</w:t>
            </w:r>
          </w:p>
          <w:p w14:paraId="30621E96" w14:textId="77777777" w:rsidR="00F71B2C" w:rsidRDefault="00D059E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подарочная коробка и брелок MANUFAKTUR.</w:t>
            </w:r>
          </w:p>
          <w:p w14:paraId="3F3C1AC9" w14:textId="77777777" w:rsidR="00F71B2C" w:rsidRDefault="00D059E3">
            <w:pPr>
              <w:spacing w:after="0" w:line="240" w:lineRule="auto"/>
              <w:ind w:left="720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и другие детали интерьера</w:t>
            </w:r>
          </w:p>
          <w:p w14:paraId="7FDC76FE" w14:textId="77777777" w:rsidR="00F71B2C" w:rsidRDefault="00D059E3">
            <w:pPr>
              <w:pStyle w:val="3"/>
              <w:keepNext w:val="0"/>
              <w:keepLines w:val="0"/>
              <w:spacing w:before="280" w:after="80" w:line="240" w:lineRule="auto"/>
              <w:jc w:val="both"/>
              <w:rPr>
                <w:rFonts w:ascii="Corporate S" w:eastAsia="Corporate S" w:hAnsi="Corporate S" w:cs="Corporate S"/>
                <w:b/>
                <w:color w:val="000000"/>
                <w:sz w:val="20"/>
                <w:szCs w:val="20"/>
              </w:rPr>
            </w:pPr>
            <w:bookmarkStart w:id="0" w:name="_heading=h.wniliscmumve" w:colFirst="0" w:colLast="0"/>
            <w:bookmarkEnd w:id="0"/>
            <w:r>
              <w:rPr>
                <w:rFonts w:ascii="Corporate S" w:eastAsia="Corporate S" w:hAnsi="Corporate S" w:cs="Corporate S"/>
                <w:b/>
                <w:color w:val="000000"/>
                <w:sz w:val="20"/>
                <w:szCs w:val="20"/>
              </w:rPr>
              <w:t>От легендарного Zeppelin к вершине современного автомобилестроения</w:t>
            </w:r>
          </w:p>
          <w:p w14:paraId="47CDF6A5" w14:textId="77777777" w:rsidR="00F71B2C" w:rsidRDefault="00D059E3">
            <w:pPr>
              <w:spacing w:before="240" w:after="24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Mercedes-Maybach S-Class олицетворяет новый стандарт роскоши и технологий.</w:t>
            </w:r>
          </w:p>
          <w:p w14:paraId="437BE1E5" w14:textId="77777777" w:rsidR="00F71B2C" w:rsidRDefault="00D059E3">
            <w:pPr>
              <w:spacing w:before="240" w:after="24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В основе автомобиля — 12-цилиндровый двигатель объёмом 5980 см³, мощностью 450 кВт (612 л. с.) и крутящим моментом 900 Н·м. Разгон до 100 км/ч обеспечивается за 4,5 с, а максимальная скорость искусственно ограничена 250 км/ч.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br/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br/>
              <w:t xml:space="preserve">Версия </w:t>
            </w:r>
            <w:r>
              <w:rPr>
                <w:rFonts w:ascii="Corporate S" w:eastAsia="Corporate S" w:hAnsi="Corporate S" w:cs="Corporate S"/>
                <w:b/>
                <w:sz w:val="20"/>
                <w:szCs w:val="20"/>
              </w:rPr>
              <w:t>V12 Edition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t xml:space="preserve"> оснащена максимальной комплектацией, которая включает в себя:</w:t>
            </w:r>
          </w:p>
          <w:p w14:paraId="0295F2C0" w14:textId="77777777" w:rsidR="00F71B2C" w:rsidRDefault="00D059E3">
            <w:pPr>
              <w:numPr>
                <w:ilvl w:val="0"/>
                <w:numId w:val="2"/>
              </w:numPr>
              <w:spacing w:before="240"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электрически управляемые задние двери,</w:t>
            </w:r>
          </w:p>
          <w:p w14:paraId="4D8E5A16" w14:textId="77777777" w:rsidR="00F71B2C" w:rsidRDefault="00D059E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активное подавление дорожных шумов,</w:t>
            </w:r>
          </w:p>
          <w:p w14:paraId="6922C985" w14:textId="77777777" w:rsidR="00F71B2C" w:rsidRDefault="00D059E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заднее рулевое управление,</w:t>
            </w:r>
          </w:p>
          <w:p w14:paraId="7699E7C1" w14:textId="77777777" w:rsidR="00F71B2C" w:rsidRPr="00921CD3" w:rsidRDefault="00D059E3">
            <w:pPr>
              <w:numPr>
                <w:ilvl w:val="0"/>
                <w:numId w:val="2"/>
              </w:numPr>
              <w:spacing w:after="24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  <w:lang w:val="en-US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активную</w:t>
            </w:r>
            <w:r w:rsidRPr="00921CD3">
              <w:rPr>
                <w:rFonts w:ascii="Corporate S" w:eastAsia="Corporate S" w:hAnsi="Corporate S" w:cs="Corporate 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t>подвеску</w:t>
            </w:r>
            <w:r w:rsidRPr="00921CD3">
              <w:rPr>
                <w:rFonts w:ascii="Corporate S" w:eastAsia="Corporate S" w:hAnsi="Corporate S" w:cs="Corporate S"/>
                <w:sz w:val="20"/>
                <w:szCs w:val="20"/>
                <w:lang w:val="en-US"/>
              </w:rPr>
              <w:t xml:space="preserve"> E-ACTIVE BODY CONTROL.</w:t>
            </w:r>
          </w:p>
          <w:p w14:paraId="095CBB4C" w14:textId="77777777" w:rsidR="00F71B2C" w:rsidRDefault="00D059E3">
            <w:pPr>
              <w:spacing w:before="240" w:after="24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 xml:space="preserve">В наше время цифровизация и возможность подключения к интернету стали неотъемлемой частью автомобиля. Адаптивная мультимедийная система MBUX </w:t>
            </w:r>
            <w:r w:rsidR="00921CD3">
              <w:rPr>
                <w:rFonts w:ascii="Corporate S" w:eastAsia="Corporate S" w:hAnsi="Corporate S" w:cs="Corporate S"/>
                <w:sz w:val="20"/>
                <w:szCs w:val="20"/>
              </w:rPr>
              <w:t>с дисплеями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t xml:space="preserve"> на пяти больших экранах с использованием технологии OLED еще больше упрощает управление автомобилем и отдельными функциями комфорта, делая вождение более интуитивно понятным. </w:t>
            </w:r>
          </w:p>
          <w:p w14:paraId="458A008A" w14:textId="77777777" w:rsidR="00F71B2C" w:rsidRPr="00921CD3" w:rsidRDefault="00D059E3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/>
                <w:sz w:val="20"/>
                <w:szCs w:val="20"/>
                <w:lang w:val="en-US"/>
              </w:rPr>
            </w:pPr>
            <w:r>
              <w:rPr>
                <w:rFonts w:ascii="Corporate S" w:eastAsia="Corporate S" w:hAnsi="Corporate S" w:cs="Corporate S"/>
                <w:b/>
                <w:sz w:val="20"/>
                <w:szCs w:val="20"/>
              </w:rPr>
              <w:t>О</w:t>
            </w:r>
            <w:r w:rsidRPr="00921CD3">
              <w:rPr>
                <w:rFonts w:ascii="Corporate S" w:eastAsia="Corporate S" w:hAnsi="Corporate S" w:cs="Corporate S"/>
                <w:b/>
                <w:sz w:val="20"/>
                <w:szCs w:val="20"/>
                <w:lang w:val="en-US"/>
              </w:rPr>
              <w:t xml:space="preserve"> Mercedes-Maybach </w:t>
            </w:r>
            <w:r>
              <w:rPr>
                <w:rFonts w:ascii="Corporate S" w:eastAsia="Corporate S" w:hAnsi="Corporate S" w:cs="Corporate S"/>
                <w:b/>
                <w:sz w:val="20"/>
                <w:szCs w:val="20"/>
              </w:rPr>
              <w:t>и</w:t>
            </w:r>
            <w:r w:rsidRPr="00921CD3">
              <w:rPr>
                <w:rFonts w:ascii="Corporate S" w:eastAsia="Corporate S" w:hAnsi="Corporate S" w:cs="Corporate S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rporate S" w:eastAsia="Corporate S" w:hAnsi="Corporate S" w:cs="Corporate S"/>
                <w:b/>
                <w:sz w:val="20"/>
                <w:szCs w:val="20"/>
              </w:rPr>
              <w:t>программе</w:t>
            </w:r>
            <w:r w:rsidRPr="00921CD3">
              <w:rPr>
                <w:rFonts w:ascii="Corporate S" w:eastAsia="Corporate S" w:hAnsi="Corporate S" w:cs="Corporate S"/>
                <w:b/>
                <w:sz w:val="20"/>
                <w:szCs w:val="20"/>
                <w:lang w:val="en-US"/>
              </w:rPr>
              <w:t xml:space="preserve"> MANUFAKTUR</w:t>
            </w:r>
          </w:p>
          <w:p w14:paraId="5A43953C" w14:textId="77777777" w:rsidR="00F71B2C" w:rsidRPr="00921CD3" w:rsidRDefault="00F71B2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/>
                <w:sz w:val="20"/>
                <w:szCs w:val="20"/>
                <w:lang w:val="en-US"/>
              </w:rPr>
            </w:pPr>
          </w:p>
          <w:p w14:paraId="6DC0F63C" w14:textId="77777777" w:rsidR="00F71B2C" w:rsidRDefault="00D059E3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Бренд Mercedes-Maybach является вершиной роскоши и индивидуализации в мире Mercedes-Benz.</w:t>
            </w:r>
            <w:r w:rsidR="00921CD3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t>Каждый автомобиль создаётся с исключительным вниманием к деталям и служит воплощением философии “Luxury in its most refined form”.</w:t>
            </w:r>
            <w:r w:rsidR="00921CD3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Corporate S" w:eastAsia="Corporate S" w:hAnsi="Corporate S" w:cs="Corporate S"/>
                <w:sz w:val="20"/>
                <w:szCs w:val="20"/>
              </w:rPr>
              <w:t>Это не просто опции — это возможность превратить автомобиль в уникальное произведение искусства, отражающее вкус и личность его владельца.</w:t>
            </w:r>
          </w:p>
          <w:p w14:paraId="1EB35B07" w14:textId="77777777" w:rsidR="00F71B2C" w:rsidRDefault="00D059E3">
            <w:pPr>
              <w:spacing w:before="240" w:after="24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В отделении MANUFAKTUR на заводе Mercedes-Benz в Зиндельфингене мастера вручную подбирают и обрабатывают материалы — кожу, дерево, металл, нити и эмаль. Здесь используется редкая техника строчки, окраски и полировки вручную, которая требует десятилетий опыта и неизменно передаётся из поколения в поколение.</w:t>
            </w:r>
          </w:p>
          <w:p w14:paraId="61B7DF80" w14:textId="77777777" w:rsidR="00F71B2C" w:rsidRDefault="00D059E3">
            <w:pPr>
              <w:spacing w:before="240" w:after="240" w:line="240" w:lineRule="auto"/>
              <w:jc w:val="both"/>
              <w:rPr>
                <w:rFonts w:ascii="Corporate S" w:eastAsia="Corporate S" w:hAnsi="Corporate S" w:cs="Corporate S"/>
                <w:sz w:val="28"/>
                <w:szCs w:val="28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t>Каждый Maybach MANUFAKTUR сочетает традиции ремесленного производства и современные технологии, предлагая практически безграничные возможности персонализации. От уникальных комбинаций цветов и материалов до индивидуальных элементов декора — всё создаётся с одной целью: сделать автомобиль по-настоящему вашим.</w:t>
            </w:r>
          </w:p>
          <w:p w14:paraId="66062809" w14:textId="77777777" w:rsidR="00F71B2C" w:rsidRDefault="00F71B2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/>
                <w:sz w:val="20"/>
                <w:szCs w:val="20"/>
              </w:rPr>
            </w:pPr>
          </w:p>
          <w:p w14:paraId="153AC8C0" w14:textId="77777777" w:rsidR="00F71B2C" w:rsidRDefault="00D059E3">
            <w:pPr>
              <w:jc w:val="both"/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>АО «МБ РУС» (прежнее наименование –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 Благодаря своему почти 30-летнему опыту дистрибуции, развитой сети центров продаж и сервиса и команде профессионалов «МБ РУС» является ведущим экспертом по марке Mercedes-Benz на территории России, при этом компания активно работает над расширением портфеля продуктов и сотрудничеством с другими автомобильными производителями, предлагая клиентам премиальные бренды в легковом сегменте.</w:t>
            </w:r>
          </w:p>
          <w:p w14:paraId="0B341B4F" w14:textId="77777777" w:rsidR="00F71B2C" w:rsidRDefault="00D059E3">
            <w:pPr>
              <w:spacing w:after="0" w:line="240" w:lineRule="auto"/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>За дополнительной информацией обращаться:</w:t>
            </w:r>
          </w:p>
          <w:p w14:paraId="690869F5" w14:textId="77777777" w:rsidR="00F71B2C" w:rsidRDefault="00F71B2C">
            <w:pPr>
              <w:spacing w:after="0" w:line="240" w:lineRule="auto"/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</w:pPr>
          </w:p>
          <w:p w14:paraId="02D5C80E" w14:textId="77777777" w:rsidR="00F71B2C" w:rsidRDefault="00D059E3">
            <w:pPr>
              <w:spacing w:after="0" w:line="240" w:lineRule="auto"/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>Алина Сидорина, старший PR-менеджер</w:t>
            </w:r>
          </w:p>
          <w:p w14:paraId="5E6871B6" w14:textId="77777777" w:rsidR="00F71B2C" w:rsidRDefault="00D059E3">
            <w:pPr>
              <w:spacing w:after="0" w:line="240" w:lineRule="auto"/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lastRenderedPageBreak/>
              <w:t>Моб: +7 965 972 60 85</w:t>
            </w:r>
          </w:p>
          <w:p w14:paraId="67DF4EE6" w14:textId="77777777" w:rsidR="00F71B2C" w:rsidRDefault="00D059E3">
            <w:pPr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>E-mail: </w:t>
            </w:r>
            <w:hyperlink r:id="rId8">
              <w:r>
                <w:rPr>
                  <w:rFonts w:ascii="Corporate S" w:eastAsia="Corporate S" w:hAnsi="Corporate S" w:cs="Corporate S"/>
                  <w:color w:val="AEAAAA"/>
                  <w:sz w:val="20"/>
                  <w:szCs w:val="20"/>
                </w:rPr>
                <w:t>alina.sidorina@mbrus.ru</w:t>
              </w:r>
            </w:hyperlink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14:paraId="7CE2C117" w14:textId="77777777" w:rsidR="00F71B2C" w:rsidRDefault="00D059E3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lastRenderedPageBreak/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АО «МБ РУС»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Сидорина Алина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 xml:space="preserve">Старший PR-менеджер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Тел: +7 965 972 60 85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E-mail: alina.sidorina@mbrus.ru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  <w:p w14:paraId="22169302" w14:textId="77777777" w:rsidR="00F71B2C" w:rsidRDefault="00D059E3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Мария Жмак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Директор отдела маркетинга и коммуникаций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Тел: +7 985 304 34 65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E-mail: maria.zhmak@mbrus.ru</w:t>
            </w:r>
          </w:p>
          <w:p w14:paraId="57126CBF" w14:textId="77777777" w:rsidR="00F71B2C" w:rsidRDefault="00D059E3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sz w:val="20"/>
                <w:szCs w:val="20"/>
              </w:rPr>
            </w:pPr>
            <w:hyperlink r:id="rId9">
              <w:r>
                <w:rPr>
                  <w:rFonts w:ascii="Corporate S" w:eastAsia="Corporate S" w:hAnsi="Corporate S" w:cs="Corporate S"/>
                  <w:color w:val="0563C1"/>
                  <w:sz w:val="18"/>
                  <w:szCs w:val="18"/>
                  <w:u w:val="single"/>
                </w:rPr>
                <w:t>https://mbrus.ru</w:t>
              </w:r>
            </w:hyperlink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</w:tc>
      </w:tr>
    </w:tbl>
    <w:p w14:paraId="2D9F949D" w14:textId="77777777" w:rsidR="00F71B2C" w:rsidRDefault="00F71B2C">
      <w:pPr>
        <w:spacing w:before="280"/>
        <w:rPr>
          <w:rFonts w:ascii="Corporate S" w:eastAsia="Corporate S" w:hAnsi="Corporate S" w:cs="Corporate S"/>
          <w:sz w:val="20"/>
          <w:szCs w:val="20"/>
        </w:rPr>
      </w:pPr>
    </w:p>
    <w:sectPr w:rsidR="00F71B2C"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FD37D" w14:textId="77777777" w:rsidR="003A239F" w:rsidRDefault="003A239F">
      <w:pPr>
        <w:spacing w:after="0" w:line="240" w:lineRule="auto"/>
      </w:pPr>
      <w:r>
        <w:separator/>
      </w:r>
    </w:p>
  </w:endnote>
  <w:endnote w:type="continuationSeparator" w:id="0">
    <w:p w14:paraId="15519A99" w14:textId="77777777" w:rsidR="003A239F" w:rsidRDefault="003A2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Calibri"/>
    <w:panose1 w:val="00000500000000000000"/>
    <w:charset w:val="CC"/>
    <w:family w:val="auto"/>
    <w:pitch w:val="variable"/>
    <w:sig w:usb0="8000020B" w:usb1="0000000A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7C1D0" w14:textId="77777777" w:rsidR="00F71B2C" w:rsidRDefault="00F71B2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9E4D8" w14:textId="77777777" w:rsidR="00F71B2C" w:rsidRDefault="00F71B2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  <w:p w14:paraId="14ED1E38" w14:textId="77777777" w:rsidR="00F71B2C" w:rsidRDefault="00F71B2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87385" w14:textId="77777777" w:rsidR="003A239F" w:rsidRDefault="003A239F">
      <w:pPr>
        <w:spacing w:after="0" w:line="240" w:lineRule="auto"/>
      </w:pPr>
      <w:r>
        <w:separator/>
      </w:r>
    </w:p>
  </w:footnote>
  <w:footnote w:type="continuationSeparator" w:id="0">
    <w:p w14:paraId="2217FA19" w14:textId="77777777" w:rsidR="003A239F" w:rsidRDefault="003A2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1E954" w14:textId="77777777" w:rsidR="00F71B2C" w:rsidRDefault="00F71B2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2247"/>
      </w:tabs>
      <w:spacing w:after="0" w:line="240" w:lineRule="auto"/>
      <w:ind w:left="-851"/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AFD9B" w14:textId="77777777" w:rsidR="00F71B2C" w:rsidRDefault="00D059E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172"/>
      </w:tabs>
      <w:spacing w:after="0" w:line="240" w:lineRule="auto"/>
      <w:ind w:left="-567" w:firstLine="141"/>
      <w:rPr>
        <w:color w:val="000000"/>
      </w:rPr>
    </w:pPr>
    <w:r>
      <w:rPr>
        <w:color w:val="000000"/>
      </w:rPr>
      <w:t xml:space="preserve"> </w:t>
    </w:r>
    <w:r>
      <w:rPr>
        <w:noProof/>
        <w:color w:val="000000"/>
      </w:rPr>
      <w:drawing>
        <wp:inline distT="0" distB="0" distL="0" distR="0" wp14:anchorId="3A54E563" wp14:editId="65F0D5DD">
          <wp:extent cx="1228725" cy="723900"/>
          <wp:effectExtent l="0" t="0" r="0" b="0"/>
          <wp:docPr id="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28725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                                                                                                                            </w:t>
    </w:r>
    <w:r>
      <w:rPr>
        <w:rFonts w:ascii="Corporate S" w:eastAsia="Corporate S" w:hAnsi="Corporate S" w:cs="Corporate S"/>
        <w:color w:val="000000"/>
        <w:sz w:val="20"/>
        <w:szCs w:val="20"/>
      </w:rPr>
      <w:t xml:space="preserve">Информация для прессы </w:t>
    </w:r>
    <w:r>
      <w:rPr>
        <w:rFonts w:ascii="Corporate S" w:eastAsia="Corporate S" w:hAnsi="Corporate S" w:cs="Corporate S"/>
        <w:color w:val="000000"/>
        <w:sz w:val="20"/>
        <w:szCs w:val="20"/>
      </w:rPr>
      <w:br/>
      <w:t xml:space="preserve"> </w:t>
    </w:r>
    <w:r>
      <w:rPr>
        <w:rFonts w:ascii="Corporate S" w:eastAsia="Corporate S" w:hAnsi="Corporate S" w:cs="Corporate S"/>
        <w:color w:val="000000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F53F66"/>
    <w:multiLevelType w:val="multilevel"/>
    <w:tmpl w:val="F4E235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A910507"/>
    <w:multiLevelType w:val="multilevel"/>
    <w:tmpl w:val="111A8D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661205166">
    <w:abstractNumId w:val="0"/>
  </w:num>
  <w:num w:numId="2" w16cid:durableId="429857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B2C"/>
    <w:rsid w:val="003A239F"/>
    <w:rsid w:val="00921CD3"/>
    <w:rsid w:val="00BE2ED3"/>
    <w:rsid w:val="00C76874"/>
    <w:rsid w:val="00D059E3"/>
    <w:rsid w:val="00F2221F"/>
    <w:rsid w:val="00F71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6C095"/>
  <w15:docId w15:val="{244D3462-6121-4112-AFCF-FE2E20474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40" w:after="0"/>
      <w:outlineLvl w:val="1"/>
    </w:pPr>
    <w:rPr>
      <w:color w:val="2F5496"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40" w:after="0"/>
      <w:outlineLvl w:val="2"/>
    </w:pPr>
    <w:rPr>
      <w:color w:val="1F3864"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40" w:after="0"/>
      <w:outlineLvl w:val="3"/>
    </w:pPr>
    <w:rPr>
      <w:i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40" w:after="0"/>
      <w:outlineLvl w:val="4"/>
    </w:pPr>
    <w:rPr>
      <w:color w:val="2F549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 w:after="0"/>
      <w:outlineLvl w:val="5"/>
    </w:pPr>
    <w:rPr>
      <w:color w:val="1F3864"/>
    </w:rPr>
  </w:style>
  <w:style w:type="paragraph" w:styleId="7">
    <w:name w:val="heading 7"/>
    <w:link w:val="70"/>
    <w:uiPriority w:val="9"/>
    <w:semiHidden/>
    <w:unhideWhenUsed/>
    <w:qFormat/>
    <w:rsid w:val="00E62B2D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3864"/>
    </w:rPr>
  </w:style>
  <w:style w:type="paragraph" w:styleId="8">
    <w:name w:val="heading 8"/>
    <w:link w:val="80"/>
    <w:uiPriority w:val="9"/>
    <w:semiHidden/>
    <w:unhideWhenUsed/>
    <w:qFormat/>
    <w:rsid w:val="00E62B2D"/>
    <w:pPr>
      <w:keepNext/>
      <w:keepLines/>
      <w:spacing w:before="40" w:after="0"/>
      <w:outlineLvl w:val="7"/>
    </w:pPr>
    <w:rPr>
      <w:color w:val="262626"/>
      <w:sz w:val="21"/>
      <w:szCs w:val="21"/>
    </w:rPr>
  </w:style>
  <w:style w:type="paragraph" w:styleId="9">
    <w:name w:val="heading 9"/>
    <w:link w:val="90"/>
    <w:uiPriority w:val="9"/>
    <w:semiHidden/>
    <w:unhideWhenUsed/>
    <w:qFormat/>
    <w:rsid w:val="00E62B2D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spacing w:after="0" w:line="240" w:lineRule="auto"/>
    </w:pPr>
    <w:rPr>
      <w:sz w:val="56"/>
      <w:szCs w:val="56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uiPriority w:val="9"/>
    <w:rsid w:val="00E62B2D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uiPriority w:val="9"/>
    <w:semiHidden/>
    <w:rsid w:val="00E62B2D"/>
    <w:rPr>
      <w:rFonts w:ascii="Calibri Light" w:eastAsia="Times New Roman" w:hAnsi="Calibri Light" w:cs="Times New Roman"/>
      <w:color w:val="2F5496"/>
      <w:sz w:val="28"/>
      <w:szCs w:val="28"/>
    </w:rPr>
  </w:style>
  <w:style w:type="character" w:customStyle="1" w:styleId="30">
    <w:name w:val="Заголовок 3 Знак"/>
    <w:uiPriority w:val="9"/>
    <w:semiHidden/>
    <w:rsid w:val="00E62B2D"/>
    <w:rPr>
      <w:rFonts w:ascii="Calibri Light" w:eastAsia="Times New Roman" w:hAnsi="Calibri Light" w:cs="Times New Roman"/>
      <w:color w:val="1F3864"/>
      <w:sz w:val="24"/>
      <w:szCs w:val="24"/>
    </w:rPr>
  </w:style>
  <w:style w:type="character" w:customStyle="1" w:styleId="40">
    <w:name w:val="Заголовок 4 Знак"/>
    <w:uiPriority w:val="9"/>
    <w:semiHidden/>
    <w:rsid w:val="00E62B2D"/>
    <w:rPr>
      <w:i/>
      <w:iCs/>
    </w:rPr>
  </w:style>
  <w:style w:type="character" w:customStyle="1" w:styleId="50">
    <w:name w:val="Заголовок 5 Знак"/>
    <w:uiPriority w:val="9"/>
    <w:semiHidden/>
    <w:rsid w:val="00E62B2D"/>
    <w:rPr>
      <w:color w:val="2F5496"/>
    </w:rPr>
  </w:style>
  <w:style w:type="character" w:customStyle="1" w:styleId="60">
    <w:name w:val="Заголовок 6 Знак"/>
    <w:uiPriority w:val="9"/>
    <w:semiHidden/>
    <w:rsid w:val="00E62B2D"/>
    <w:rPr>
      <w:color w:val="1F3864"/>
    </w:rPr>
  </w:style>
  <w:style w:type="character" w:customStyle="1" w:styleId="70">
    <w:name w:val="Заголовок 7 Знак"/>
    <w:link w:val="7"/>
    <w:uiPriority w:val="9"/>
    <w:semiHidden/>
    <w:rsid w:val="00E62B2D"/>
    <w:rPr>
      <w:rFonts w:ascii="Calibri Light" w:eastAsia="Times New Roman" w:hAnsi="Calibri Light" w:cs="Times New Roman"/>
      <w:i/>
      <w:iCs/>
      <w:color w:val="1F3864"/>
    </w:rPr>
  </w:style>
  <w:style w:type="character" w:customStyle="1" w:styleId="80">
    <w:name w:val="Заголовок 8 Знак"/>
    <w:link w:val="8"/>
    <w:uiPriority w:val="9"/>
    <w:semiHidden/>
    <w:rsid w:val="00E62B2D"/>
    <w:rPr>
      <w:color w:val="262626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E62B2D"/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paragraph" w:styleId="a4">
    <w:name w:val="caption"/>
    <w:uiPriority w:val="35"/>
    <w:semiHidden/>
    <w:unhideWhenUsed/>
    <w:qFormat/>
    <w:rsid w:val="00E62B2D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a5">
    <w:name w:val="Заголовок Знак"/>
    <w:uiPriority w:val="10"/>
    <w:rsid w:val="00E62B2D"/>
    <w:rPr>
      <w:rFonts w:ascii="Calibri Light" w:eastAsia="Times New Roman" w:hAnsi="Calibri Light" w:cs="Times New Roman"/>
      <w:spacing w:val="-10"/>
      <w:sz w:val="56"/>
      <w:szCs w:val="56"/>
    </w:rPr>
  </w:style>
  <w:style w:type="character" w:customStyle="1" w:styleId="a6">
    <w:name w:val="Подзаголовок Знак"/>
    <w:uiPriority w:val="11"/>
    <w:rsid w:val="00E62B2D"/>
    <w:rPr>
      <w:color w:val="5A5A5A"/>
      <w:spacing w:val="15"/>
    </w:rPr>
  </w:style>
  <w:style w:type="character" w:styleId="a7">
    <w:name w:val="Strong"/>
    <w:uiPriority w:val="22"/>
    <w:qFormat/>
    <w:rsid w:val="00E62B2D"/>
    <w:rPr>
      <w:b/>
      <w:bCs/>
      <w:color w:val="auto"/>
    </w:rPr>
  </w:style>
  <w:style w:type="character" w:styleId="a8">
    <w:name w:val="Emphasis"/>
    <w:uiPriority w:val="20"/>
    <w:qFormat/>
    <w:rsid w:val="00E62B2D"/>
    <w:rPr>
      <w:i/>
      <w:iCs/>
      <w:color w:val="auto"/>
    </w:rPr>
  </w:style>
  <w:style w:type="paragraph" w:styleId="a9">
    <w:name w:val="No Spacing"/>
    <w:uiPriority w:val="1"/>
    <w:qFormat/>
    <w:rsid w:val="00E62B2D"/>
    <w:rPr>
      <w:lang w:eastAsia="en-US"/>
    </w:rPr>
  </w:style>
  <w:style w:type="paragraph" w:styleId="aa">
    <w:name w:val="List Paragraph"/>
    <w:uiPriority w:val="99"/>
    <w:qFormat/>
    <w:rsid w:val="00E62B2D"/>
    <w:pPr>
      <w:ind w:left="720"/>
      <w:contextualSpacing/>
    </w:pPr>
  </w:style>
  <w:style w:type="paragraph" w:styleId="21">
    <w:name w:val="Quote"/>
    <w:link w:val="22"/>
    <w:uiPriority w:val="29"/>
    <w:qFormat/>
    <w:rsid w:val="00E62B2D"/>
    <w:pPr>
      <w:spacing w:before="200"/>
      <w:ind w:left="864" w:right="864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E62B2D"/>
    <w:rPr>
      <w:i/>
      <w:iCs/>
      <w:color w:val="404040"/>
    </w:rPr>
  </w:style>
  <w:style w:type="paragraph" w:styleId="ab">
    <w:name w:val="Intense Quote"/>
    <w:link w:val="ac"/>
    <w:uiPriority w:val="30"/>
    <w:qFormat/>
    <w:rsid w:val="00E62B2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c">
    <w:name w:val="Выделенная цитата Знак"/>
    <w:link w:val="ab"/>
    <w:uiPriority w:val="30"/>
    <w:rsid w:val="00E62B2D"/>
    <w:rPr>
      <w:i/>
      <w:iCs/>
      <w:color w:val="4472C4"/>
    </w:rPr>
  </w:style>
  <w:style w:type="character" w:styleId="ad">
    <w:name w:val="Subtle Emphasis"/>
    <w:uiPriority w:val="19"/>
    <w:qFormat/>
    <w:rsid w:val="00E62B2D"/>
    <w:rPr>
      <w:i/>
      <w:iCs/>
      <w:color w:val="404040"/>
    </w:rPr>
  </w:style>
  <w:style w:type="character" w:styleId="ae">
    <w:name w:val="Intense Emphasis"/>
    <w:uiPriority w:val="21"/>
    <w:qFormat/>
    <w:rsid w:val="00E62B2D"/>
    <w:rPr>
      <w:i/>
      <w:iCs/>
      <w:color w:val="4472C4"/>
    </w:rPr>
  </w:style>
  <w:style w:type="character" w:styleId="af">
    <w:name w:val="Subtle Reference"/>
    <w:uiPriority w:val="31"/>
    <w:qFormat/>
    <w:rsid w:val="00E62B2D"/>
    <w:rPr>
      <w:smallCaps/>
      <w:color w:val="404040"/>
    </w:rPr>
  </w:style>
  <w:style w:type="character" w:styleId="af0">
    <w:name w:val="Intense Reference"/>
    <w:uiPriority w:val="32"/>
    <w:qFormat/>
    <w:rsid w:val="00E62B2D"/>
    <w:rPr>
      <w:b/>
      <w:bCs/>
      <w:smallCaps/>
      <w:color w:val="4472C4"/>
      <w:spacing w:val="5"/>
    </w:rPr>
  </w:style>
  <w:style w:type="character" w:styleId="af1">
    <w:name w:val="Book Title"/>
    <w:uiPriority w:val="33"/>
    <w:qFormat/>
    <w:rsid w:val="00E62B2D"/>
    <w:rPr>
      <w:b/>
      <w:bCs/>
      <w:i/>
      <w:iCs/>
      <w:spacing w:val="5"/>
    </w:rPr>
  </w:style>
  <w:style w:type="paragraph" w:styleId="af2">
    <w:name w:val="TOC Heading"/>
    <w:uiPriority w:val="39"/>
    <w:semiHidden/>
    <w:unhideWhenUsed/>
    <w:qFormat/>
    <w:rsid w:val="00E62B2D"/>
  </w:style>
  <w:style w:type="paragraph" w:styleId="af3">
    <w:name w:val="header"/>
    <w:link w:val="af4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067C0C"/>
  </w:style>
  <w:style w:type="paragraph" w:styleId="af5">
    <w:name w:val="footer"/>
    <w:link w:val="af6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067C0C"/>
  </w:style>
  <w:style w:type="table" w:styleId="af7">
    <w:name w:val="Table Grid"/>
    <w:basedOn w:val="a1"/>
    <w:uiPriority w:val="39"/>
    <w:rsid w:val="00C4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Hyperlink"/>
    <w:uiPriority w:val="99"/>
    <w:unhideWhenUsed/>
    <w:rsid w:val="00EF6947"/>
    <w:rPr>
      <w:color w:val="0563C1"/>
      <w:u w:val="single"/>
    </w:rPr>
  </w:style>
  <w:style w:type="paragraph" w:styleId="af9">
    <w:name w:val="Balloon Text"/>
    <w:link w:val="afa"/>
    <w:uiPriority w:val="99"/>
    <w:semiHidden/>
    <w:unhideWhenUsed/>
    <w:rsid w:val="00B17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link w:val="af9"/>
    <w:uiPriority w:val="99"/>
    <w:semiHidden/>
    <w:rsid w:val="00B17B39"/>
    <w:rPr>
      <w:rFonts w:ascii="Segoe UI" w:hAnsi="Segoe UI" w:cs="Segoe UI"/>
      <w:sz w:val="18"/>
      <w:szCs w:val="18"/>
    </w:rPr>
  </w:style>
  <w:style w:type="character" w:styleId="afb">
    <w:name w:val="annotation reference"/>
    <w:uiPriority w:val="99"/>
    <w:semiHidden/>
    <w:unhideWhenUsed/>
    <w:rsid w:val="00995B13"/>
    <w:rPr>
      <w:sz w:val="16"/>
      <w:szCs w:val="16"/>
    </w:rPr>
  </w:style>
  <w:style w:type="paragraph" w:styleId="afc">
    <w:name w:val="annotation text"/>
    <w:link w:val="afd"/>
    <w:uiPriority w:val="99"/>
    <w:unhideWhenUsed/>
    <w:rsid w:val="00995B13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link w:val="afc"/>
    <w:uiPriority w:val="99"/>
    <w:rsid w:val="00995B13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95B13"/>
    <w:rPr>
      <w:b/>
      <w:bCs/>
    </w:rPr>
  </w:style>
  <w:style w:type="character" w:customStyle="1" w:styleId="aff">
    <w:name w:val="Тема примечания Знак"/>
    <w:link w:val="afe"/>
    <w:uiPriority w:val="99"/>
    <w:semiHidden/>
    <w:rsid w:val="00995B13"/>
    <w:rPr>
      <w:b/>
      <w:bCs/>
      <w:sz w:val="20"/>
      <w:szCs w:val="20"/>
    </w:rPr>
  </w:style>
  <w:style w:type="paragraph" w:styleId="aff0">
    <w:name w:val="footnote text"/>
    <w:link w:val="aff1"/>
    <w:uiPriority w:val="99"/>
    <w:semiHidden/>
    <w:unhideWhenUsed/>
    <w:rsid w:val="00471211"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link w:val="aff0"/>
    <w:uiPriority w:val="99"/>
    <w:semiHidden/>
    <w:rsid w:val="00471211"/>
    <w:rPr>
      <w:sz w:val="20"/>
      <w:szCs w:val="20"/>
    </w:rPr>
  </w:style>
  <w:style w:type="character" w:styleId="aff2">
    <w:name w:val="footnote reference"/>
    <w:uiPriority w:val="99"/>
    <w:semiHidden/>
    <w:unhideWhenUsed/>
    <w:rsid w:val="00471211"/>
    <w:rPr>
      <w:vertAlign w:val="superscript"/>
    </w:rPr>
  </w:style>
  <w:style w:type="paragraph" w:styleId="aff3">
    <w:name w:val="Normal (Web)"/>
    <w:uiPriority w:val="99"/>
    <w:unhideWhenUsed/>
    <w:rsid w:val="00FA3D7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rsid w:val="00AC4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4">
    <w:name w:val="FollowedHyperlink"/>
    <w:uiPriority w:val="99"/>
    <w:semiHidden/>
    <w:unhideWhenUsed/>
    <w:rsid w:val="00165397"/>
    <w:rPr>
      <w:color w:val="954F72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407B41"/>
    <w:rPr>
      <w:color w:val="605E5C"/>
      <w:shd w:val="clear" w:color="auto" w:fill="E1DFDD"/>
    </w:rPr>
  </w:style>
  <w:style w:type="paragraph" w:styleId="aff5">
    <w:name w:val="Revision"/>
    <w:hidden/>
    <w:uiPriority w:val="99"/>
    <w:semiHidden/>
    <w:rsid w:val="00B85B5E"/>
    <w:rPr>
      <w:lang w:eastAsia="en-US"/>
    </w:rPr>
  </w:style>
  <w:style w:type="table" w:customStyle="1" w:styleId="a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23">
    <w:name w:val="Неразрешенное упоминание2"/>
    <w:basedOn w:val="a0"/>
    <w:uiPriority w:val="99"/>
    <w:semiHidden/>
    <w:unhideWhenUsed/>
    <w:rsid w:val="007E11AE"/>
    <w:rPr>
      <w:color w:val="605E5C"/>
      <w:shd w:val="clear" w:color="auto" w:fill="E1DFDD"/>
    </w:rPr>
  </w:style>
  <w:style w:type="table" w:customStyle="1" w:styleId="a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f9">
    <w:name w:val="Subtitle"/>
    <w:basedOn w:val="a"/>
    <w:next w:val="a"/>
    <w:uiPriority w:val="11"/>
    <w:qFormat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a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na.sidorina@mbrus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brus.ru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qgbMLSJ/oxaB3mmUkErDvhGMwQ==">CgMxLjAyDmgud25pbGlzY211bXZlOAByITE5aVFHc3NmbUc4V1NPN1N1NEFZd3gxVm9Ncl8ybEUtdQ==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900</Words>
  <Characters>5133</Characters>
  <Application>Microsoft Office Word</Application>
  <DocSecurity>0</DocSecurity>
  <Lines>42</Lines>
  <Paragraphs>12</Paragraphs>
  <ScaleCrop>false</ScaleCrop>
  <Company/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CREOWARIO</dc:creator>
  <cp:lastModifiedBy>Aleksey Krivonkin</cp:lastModifiedBy>
  <cp:revision>5</cp:revision>
  <dcterms:created xsi:type="dcterms:W3CDTF">2025-10-21T10:15:00Z</dcterms:created>
  <dcterms:modified xsi:type="dcterms:W3CDTF">2025-11-12T10:08:00Z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CR7HOWWochP1HP7UOfLteEbqAykvXunQGR7p9uU3fxWtdWAuwcM2qG8XlhBGBRJJxdZnWcGFQ6PQxo1v4ZsR8TlH+PZnCvuXfkdqxPq3CTQnIZ3qlF2buFsr8ev0WyaOJ3Ot7uXpMfBLyzoVvPcI6KS9NFtNhm7hbGGy0vt89G2tNVC3Y4sA3GaYWqy34/trwdW+ZtrWynnCrNJFVc+QC9Byy6BwuIrbx40VE4WbZL+ciOz8RO9quCakOEgo/ot</vt:lpwstr>
  </property>
  <property fmtid="{D5CDD505-2E9C-101B-9397-08002B2CF9AE}" pid="3" name="SI-CLASSIFIER-LABEL1">
    <vt:lpwstr>aljrnOSva3VewabZdzse+/Q==</vt:lpwstr>
  </property>
</Properties>
</file>